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024BC9" w:rsidTr="006C3D15">
        <w:tc>
          <w:tcPr>
            <w:tcW w:w="2448" w:type="dxa"/>
          </w:tcPr>
          <w:p w:rsidR="00DF3190" w:rsidRPr="003C2E72" w:rsidRDefault="00DF3190" w:rsidP="003C2E72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3C2E72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188" w:type="dxa"/>
          </w:tcPr>
          <w:p w:rsidR="003F0578" w:rsidRPr="003C2E72" w:rsidRDefault="008C1070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3C2E72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Demonstrate the provision of a minimum of two (2) different neighbourhood amenities (basic services or recreational facilities) within the Assessment Area.</w:t>
            </w:r>
          </w:p>
          <w:p w:rsidR="003F0578" w:rsidRPr="003C2E72" w:rsidRDefault="003F0578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3C2E72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AND</w:t>
            </w:r>
          </w:p>
          <w:p w:rsidR="00B13B23" w:rsidRPr="003C2E72" w:rsidRDefault="008C1070">
            <w:pPr>
              <w:jc w:val="both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  <w:r w:rsidRPr="003C2E72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Demonstrate the provision of a minimum of one (1) walking route of not more than 500m from a notional entrance of any major occupied building within the Site to each of the two (2) neighbourhood amenities and that such walking route is available for the public to use.</w:t>
            </w:r>
          </w:p>
        </w:tc>
      </w:tr>
    </w:tbl>
    <w:p w:rsidR="00DF3190" w:rsidRPr="003C2E72" w:rsidRDefault="00DF3190" w:rsidP="003C2E72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25"/>
        <w:gridCol w:w="8087"/>
      </w:tblGrid>
      <w:tr w:rsidR="00DF3190" w:rsidRPr="00024BC9" w:rsidTr="003C2E72">
        <w:tc>
          <w:tcPr>
            <w:tcW w:w="2425" w:type="dxa"/>
          </w:tcPr>
          <w:p w:rsidR="00DF3190" w:rsidRPr="003C2E72" w:rsidRDefault="00DF3190" w:rsidP="003C2E7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72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087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:rsidR="00DF3190" w:rsidRPr="003C2E72" w:rsidRDefault="006C3D15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5C1D27" w:rsidRPr="00024BC9" w:rsidTr="003C2E72">
        <w:tc>
          <w:tcPr>
            <w:tcW w:w="2425" w:type="dxa"/>
          </w:tcPr>
          <w:p w:rsidR="005C1D27" w:rsidRPr="003C2E72" w:rsidRDefault="005C1D27" w:rsidP="003C2E7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72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087" w:type="dxa"/>
          </w:tcPr>
          <w:p w:rsidR="005C1D27" w:rsidRPr="003C2E72" w:rsidRDefault="006F372F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3C2E72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:rsidR="009F390F" w:rsidRPr="003C2E72" w:rsidRDefault="009F390F" w:rsidP="003C2E72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024BC9" w:rsidTr="00CE34D8">
        <w:tc>
          <w:tcPr>
            <w:tcW w:w="3348" w:type="dxa"/>
          </w:tcPr>
          <w:p w:rsidR="00CE34D8" w:rsidRPr="003C2E72" w:rsidRDefault="00CE34D8" w:rsidP="003C2E7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2E72">
              <w:rPr>
                <w:rFonts w:ascii="Tahoma" w:hAnsi="Tahoma" w:cs="Tahoma"/>
                <w:sz w:val="20"/>
                <w:szCs w:val="20"/>
              </w:rPr>
              <w:t>Credit</w:t>
            </w:r>
            <w:r w:rsidR="00A51FFB" w:rsidRPr="003C2E72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3C2E72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:rsidR="00CE34D8" w:rsidRPr="003C2E72" w:rsidRDefault="00E51377" w:rsidP="003C2E72">
            <w:pPr>
              <w:tabs>
                <w:tab w:val="center" w:pos="467"/>
              </w:tabs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Pre</w:t>
            </w:r>
            <w:bookmarkStart w:id="0" w:name="QuickMark"/>
            <w:bookmarkEnd w:id="0"/>
            <w:r w:rsidRPr="003C2E7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requisite</w:t>
            </w:r>
          </w:p>
        </w:tc>
      </w:tr>
    </w:tbl>
    <w:p w:rsidR="00CE34D8" w:rsidRPr="003C2E72" w:rsidRDefault="00CE34D8" w:rsidP="003C2E72">
      <w:pPr>
        <w:jc w:val="both"/>
        <w:rPr>
          <w:rFonts w:ascii="Tahoma" w:hAnsi="Tahoma" w:cs="Tahoma"/>
          <w:sz w:val="20"/>
          <w:szCs w:val="20"/>
        </w:rPr>
      </w:pPr>
    </w:p>
    <w:p w:rsidR="00CE34D8" w:rsidRPr="00024BC9" w:rsidRDefault="00CE34D8" w:rsidP="003C2E72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EB7C1E" w:rsidRPr="00024BC9" w:rsidRDefault="00EB7C1E" w:rsidP="003C2E72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EB7C1E" w:rsidRPr="003C2E72" w:rsidRDefault="00EB7C1E" w:rsidP="003C2E72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CE34D8" w:rsidRPr="003C2E72" w:rsidRDefault="00CE34D8" w:rsidP="003C2E72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:rsidR="00E51377" w:rsidRPr="003C2E72" w:rsidRDefault="00E51377" w:rsidP="003C2E72">
      <w:pPr>
        <w:pStyle w:val="Footer"/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3C2E72">
        <w:rPr>
          <w:rFonts w:ascii="Tahoma" w:eastAsia="PMingLiU" w:hAnsi="Tahoma" w:cs="Tahoma"/>
          <w:sz w:val="20"/>
          <w:szCs w:val="20"/>
          <w:lang w:eastAsia="zh-HK"/>
        </w:rPr>
        <w:t>The following basic services or recreational facilities are</w:t>
      </w:r>
      <w:r w:rsidR="00DA2159" w:rsidRPr="003C2E72">
        <w:rPr>
          <w:rFonts w:ascii="Tahoma" w:eastAsia="PMingLiU" w:hAnsi="Tahoma" w:cs="Tahoma"/>
          <w:sz w:val="20"/>
          <w:szCs w:val="20"/>
          <w:lang w:eastAsia="zh-HK"/>
        </w:rPr>
        <w:t xml:space="preserve"> located</w:t>
      </w:r>
      <w:r w:rsidRPr="003C2E72">
        <w:rPr>
          <w:rFonts w:ascii="Tahoma" w:eastAsia="PMingLiU" w:hAnsi="Tahoma" w:cs="Tahoma"/>
          <w:sz w:val="20"/>
          <w:szCs w:val="20"/>
          <w:lang w:eastAsia="zh-HK"/>
        </w:rPr>
        <w:t xml:space="preserve"> within </w:t>
      </w:r>
      <w:r w:rsidR="000218C0" w:rsidRPr="003C2E72">
        <w:rPr>
          <w:rFonts w:ascii="Tahoma" w:eastAsia="PMingLiU" w:hAnsi="Tahoma" w:cs="Tahoma"/>
          <w:sz w:val="20"/>
          <w:szCs w:val="20"/>
          <w:lang w:eastAsia="zh-HK"/>
        </w:rPr>
        <w:t>the Assessment Area</w:t>
      </w:r>
      <w:r w:rsidRPr="003C2E72">
        <w:rPr>
          <w:rFonts w:ascii="Tahoma" w:eastAsia="PMingLiU" w:hAnsi="Tahoma" w:cs="Tahoma"/>
          <w:sz w:val="20"/>
          <w:szCs w:val="20"/>
          <w:lang w:eastAsia="zh-HK"/>
        </w:rPr>
        <w:t>.</w:t>
      </w:r>
    </w:p>
    <w:p w:rsidR="001647DA" w:rsidRPr="00024BC9" w:rsidRDefault="001647DA" w:rsidP="003C2E72">
      <w:pPr>
        <w:spacing w:after="0" w:line="240" w:lineRule="auto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3C2E72">
        <w:rPr>
          <w:rFonts w:ascii="Tahoma" w:eastAsia="PMingLiU" w:hAnsi="Tahoma" w:cs="Tahoma"/>
          <w:sz w:val="20"/>
          <w:szCs w:val="20"/>
          <w:lang w:eastAsia="zh-HK"/>
        </w:rPr>
        <w:t xml:space="preserve">Please check the applicable box </w:t>
      </w:r>
      <w:r w:rsidR="00D50A14" w:rsidRPr="003C2E72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D50A14" w:rsidRPr="003C2E72">
        <w:rPr>
          <w:rFonts w:ascii="Segoe UI Symbol" w:eastAsia="MS Gothic" w:hAnsi="Segoe UI Symbol" w:cs="Segoe UI Symbol"/>
          <w:sz w:val="20"/>
          <w:szCs w:val="20"/>
          <w:lang w:eastAsia="zh-HK"/>
        </w:rPr>
        <w:t>☐</w:t>
      </w:r>
      <w:r w:rsidR="00D50A14" w:rsidRPr="003C2E72">
        <w:rPr>
          <w:rFonts w:ascii="Tahoma" w:eastAsia="PMingLiU" w:hAnsi="Tahoma" w:cs="Tahoma"/>
          <w:sz w:val="20"/>
          <w:szCs w:val="20"/>
          <w:lang w:eastAsia="zh-HK"/>
        </w:rPr>
        <w:t xml:space="preserve">) </w:t>
      </w:r>
      <w:r w:rsidRPr="003C2E72">
        <w:rPr>
          <w:rFonts w:ascii="Tahoma" w:eastAsia="PMingLiU" w:hAnsi="Tahoma" w:cs="Tahoma"/>
          <w:sz w:val="20"/>
          <w:szCs w:val="20"/>
          <w:lang w:eastAsia="zh-HK"/>
        </w:rPr>
        <w:t xml:space="preserve">with a cross </w:t>
      </w:r>
      <w:r w:rsidR="00D50A14" w:rsidRPr="003C2E72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D50A14" w:rsidRPr="003C2E72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D50A14" w:rsidRPr="003C2E72">
        <w:rPr>
          <w:rFonts w:ascii="Tahoma" w:hAnsi="Tahoma" w:cs="Tahoma"/>
          <w:sz w:val="20"/>
          <w:szCs w:val="20"/>
        </w:rPr>
        <w:t>)</w:t>
      </w:r>
      <w:r w:rsidR="00923155" w:rsidRPr="003C2E72">
        <w:rPr>
          <w:rFonts w:ascii="Tahoma" w:hAnsi="Tahoma" w:cs="Tahoma"/>
          <w:sz w:val="20"/>
          <w:szCs w:val="20"/>
        </w:rPr>
        <w:t xml:space="preserve"> </w:t>
      </w:r>
      <w:r w:rsidR="00923155" w:rsidRPr="003C2E72">
        <w:rPr>
          <w:rFonts w:ascii="Tahoma" w:eastAsia="PMingLiU" w:hAnsi="Tahoma" w:cs="Tahoma"/>
          <w:sz w:val="20"/>
          <w:szCs w:val="20"/>
          <w:lang w:eastAsia="zh-HK"/>
        </w:rPr>
        <w:t xml:space="preserve">and include the number of services/facilities </w:t>
      </w:r>
      <w:r w:rsidRPr="003C2E72">
        <w:rPr>
          <w:rFonts w:ascii="Tahoma" w:eastAsia="PMingLiU" w:hAnsi="Tahoma" w:cs="Tahoma"/>
          <w:sz w:val="20"/>
          <w:szCs w:val="20"/>
          <w:lang w:eastAsia="zh-HK"/>
        </w:rPr>
        <w:t xml:space="preserve">for each item. </w:t>
      </w:r>
    </w:p>
    <w:p w:rsidR="00EB7C1E" w:rsidRPr="00024BC9" w:rsidRDefault="00EB7C1E" w:rsidP="003C2E72">
      <w:pPr>
        <w:spacing w:after="0" w:line="240" w:lineRule="auto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:rsidR="00EB7C1E" w:rsidRPr="003C2E72" w:rsidRDefault="00EB7C1E" w:rsidP="003C2E72">
      <w:pPr>
        <w:spacing w:after="0" w:line="240" w:lineRule="auto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:rsidR="00A673A1" w:rsidRPr="003C2E72" w:rsidRDefault="00A673A1" w:rsidP="003C2E7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"/>
        <w:gridCol w:w="561"/>
        <w:gridCol w:w="230"/>
        <w:gridCol w:w="2078"/>
        <w:gridCol w:w="1443"/>
        <w:gridCol w:w="255"/>
        <w:gridCol w:w="572"/>
        <w:gridCol w:w="562"/>
        <w:gridCol w:w="266"/>
        <w:gridCol w:w="2738"/>
        <w:gridCol w:w="1463"/>
      </w:tblGrid>
      <w:tr w:rsidR="001647DA" w:rsidRPr="00024BC9" w:rsidTr="003C2E72">
        <w:tc>
          <w:tcPr>
            <w:tcW w:w="537" w:type="dxa"/>
          </w:tcPr>
          <w:p w:rsidR="001647DA" w:rsidRPr="003C2E72" w:rsidRDefault="001647D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563" w:type="dxa"/>
          </w:tcPr>
          <w:p w:rsidR="001647DA" w:rsidRPr="003C2E72" w:rsidRDefault="001647DA" w:rsidP="003C2E72">
            <w:pPr>
              <w:pStyle w:val="Footer"/>
              <w:spacing w:after="120"/>
              <w:jc w:val="both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230" w:type="dxa"/>
          </w:tcPr>
          <w:p w:rsidR="001647DA" w:rsidRPr="003C2E72" w:rsidRDefault="001647D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090" w:type="dxa"/>
          </w:tcPr>
          <w:p w:rsidR="001647DA" w:rsidRPr="003C2E72" w:rsidRDefault="001647D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Basic Services</w:t>
            </w:r>
          </w:p>
        </w:tc>
        <w:tc>
          <w:tcPr>
            <w:tcW w:w="1450" w:type="dxa"/>
          </w:tcPr>
          <w:p w:rsidR="001647DA" w:rsidRPr="003C2E72" w:rsidRDefault="001647D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</w:pPr>
            <w:r w:rsidRPr="003C2E72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Number</w:t>
            </w:r>
          </w:p>
        </w:tc>
        <w:tc>
          <w:tcPr>
            <w:tcW w:w="256" w:type="dxa"/>
          </w:tcPr>
          <w:p w:rsidR="001647DA" w:rsidRPr="003C2E72" w:rsidRDefault="001647D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53" w:type="dxa"/>
          </w:tcPr>
          <w:p w:rsidR="001647DA" w:rsidRPr="003C2E72" w:rsidRDefault="001647D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563" w:type="dxa"/>
          </w:tcPr>
          <w:p w:rsidR="001647DA" w:rsidRPr="003C2E72" w:rsidRDefault="001647DA" w:rsidP="003C2E72">
            <w:pPr>
              <w:pStyle w:val="Footer"/>
              <w:spacing w:after="120"/>
              <w:jc w:val="both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267" w:type="dxa"/>
          </w:tcPr>
          <w:p w:rsidR="001647DA" w:rsidRPr="003C2E72" w:rsidRDefault="001647D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</w:p>
        </w:tc>
        <w:tc>
          <w:tcPr>
            <w:tcW w:w="2761" w:type="dxa"/>
          </w:tcPr>
          <w:p w:rsidR="001647DA" w:rsidRPr="003C2E72" w:rsidRDefault="001647D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Basic Services</w:t>
            </w:r>
          </w:p>
        </w:tc>
        <w:tc>
          <w:tcPr>
            <w:tcW w:w="1470" w:type="dxa"/>
          </w:tcPr>
          <w:p w:rsidR="001647DA" w:rsidRPr="003C2E72" w:rsidRDefault="001647D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</w:pPr>
            <w:r w:rsidRPr="003C2E72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Number</w:t>
            </w:r>
          </w:p>
        </w:tc>
      </w:tr>
      <w:tr w:rsidR="001647DA" w:rsidRPr="00024BC9" w:rsidTr="003C2E72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458375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7" w:type="dxa"/>
              </w:tcPr>
              <w:p w:rsidR="001647DA" w:rsidRPr="003C2E72" w:rsidRDefault="001647D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717128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1647DA" w:rsidRPr="003C2E72" w:rsidRDefault="001647D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0" w:type="dxa"/>
          </w:tcPr>
          <w:p w:rsidR="001647DA" w:rsidRPr="003C2E72" w:rsidRDefault="001647D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090" w:type="dxa"/>
          </w:tcPr>
          <w:p w:rsidR="001647DA" w:rsidRPr="003C2E72" w:rsidRDefault="001647D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Restaurant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68615158"/>
            <w:showingPlcHdr/>
            <w:text/>
          </w:sdtPr>
          <w:sdtEndPr/>
          <w:sdtContent>
            <w:tc>
              <w:tcPr>
                <w:tcW w:w="1450" w:type="dxa"/>
              </w:tcPr>
              <w:p w:rsidR="001647D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56" w:type="dxa"/>
          </w:tcPr>
          <w:p w:rsidR="001647DA" w:rsidRPr="003C2E72" w:rsidRDefault="001647D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2246490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3" w:type="dxa"/>
              </w:tcPr>
              <w:p w:rsidR="001647DA" w:rsidRPr="003C2E72" w:rsidRDefault="001647D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818257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1647DA" w:rsidRPr="003C2E72" w:rsidRDefault="001647D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67" w:type="dxa"/>
          </w:tcPr>
          <w:p w:rsidR="001647DA" w:rsidRPr="003C2E72" w:rsidRDefault="001647D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61" w:type="dxa"/>
          </w:tcPr>
          <w:p w:rsidR="001647DA" w:rsidRPr="003C2E72" w:rsidRDefault="001647D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Kindergarten or day</w:t>
            </w:r>
            <w:r w:rsidR="007721E4"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</w:t>
            </w: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care centre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1614713192"/>
            <w:showingPlcHdr/>
            <w:text/>
          </w:sdtPr>
          <w:sdtEndPr/>
          <w:sdtContent>
            <w:tc>
              <w:tcPr>
                <w:tcW w:w="1470" w:type="dxa"/>
              </w:tcPr>
              <w:p w:rsidR="001647D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1647DA" w:rsidRPr="00024BC9" w:rsidTr="003C2E72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318534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7" w:type="dxa"/>
              </w:tcPr>
              <w:p w:rsidR="001647DA" w:rsidRPr="003C2E72" w:rsidRDefault="001647D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952851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1647DA" w:rsidRPr="003C2E72" w:rsidRDefault="001647D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0" w:type="dxa"/>
          </w:tcPr>
          <w:p w:rsidR="001647DA" w:rsidRPr="003C2E72" w:rsidRDefault="001647D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090" w:type="dxa"/>
          </w:tcPr>
          <w:p w:rsidR="001647DA" w:rsidRPr="003C2E72" w:rsidRDefault="001647D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Bank (including ATM)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776830253"/>
            <w:showingPlcHdr/>
            <w:text/>
          </w:sdtPr>
          <w:sdtEndPr/>
          <w:sdtContent>
            <w:tc>
              <w:tcPr>
                <w:tcW w:w="1450" w:type="dxa"/>
              </w:tcPr>
              <w:p w:rsidR="001647D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56" w:type="dxa"/>
          </w:tcPr>
          <w:p w:rsidR="001647DA" w:rsidRPr="003C2E72" w:rsidRDefault="001647D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41808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3" w:type="dxa"/>
              </w:tcPr>
              <w:p w:rsidR="001647DA" w:rsidRPr="003C2E72" w:rsidRDefault="001647D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923803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1647DA" w:rsidRPr="003C2E72" w:rsidRDefault="001647D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67" w:type="dxa"/>
          </w:tcPr>
          <w:p w:rsidR="001647DA" w:rsidRPr="003C2E72" w:rsidRDefault="001647D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61" w:type="dxa"/>
          </w:tcPr>
          <w:p w:rsidR="001647DA" w:rsidRPr="003C2E72" w:rsidRDefault="001647D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Library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1717392437"/>
            <w:showingPlcHdr/>
            <w:text/>
          </w:sdtPr>
          <w:sdtEndPr/>
          <w:sdtContent>
            <w:tc>
              <w:tcPr>
                <w:tcW w:w="1470" w:type="dxa"/>
              </w:tcPr>
              <w:p w:rsidR="001647D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60272A" w:rsidRPr="00024BC9" w:rsidTr="003C2E72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523140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7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2050566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0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090" w:type="dxa"/>
          </w:tcPr>
          <w:p w:rsidR="0060272A" w:rsidRPr="003C2E72" w:rsidRDefault="0060272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Medical facility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2008941654"/>
            <w:showingPlcHdr/>
            <w:text/>
          </w:sdtPr>
          <w:sdtEndPr/>
          <w:sdtContent>
            <w:tc>
              <w:tcPr>
                <w:tcW w:w="1450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56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2731363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982036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67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61" w:type="dxa"/>
          </w:tcPr>
          <w:p w:rsidR="0060272A" w:rsidRPr="003C2E72" w:rsidRDefault="0060272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Post box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1728411970"/>
            <w:showingPlcHdr/>
            <w:text/>
          </w:sdtPr>
          <w:sdtEndPr/>
          <w:sdtContent>
            <w:tc>
              <w:tcPr>
                <w:tcW w:w="1470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60272A" w:rsidRPr="00024BC9" w:rsidTr="003C2E72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148743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7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158503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0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090" w:type="dxa"/>
          </w:tcPr>
          <w:p w:rsidR="0060272A" w:rsidRPr="003C2E72" w:rsidRDefault="0060272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Dental clinic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1845084984"/>
            <w:showingPlcHdr/>
            <w:text/>
          </w:sdtPr>
          <w:sdtEndPr/>
          <w:sdtContent>
            <w:tc>
              <w:tcPr>
                <w:tcW w:w="1450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56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756860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371601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67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61" w:type="dxa"/>
          </w:tcPr>
          <w:p w:rsidR="0060272A" w:rsidRPr="003C2E72" w:rsidRDefault="0060272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Laundry or dry cleaner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1361251659"/>
            <w:showingPlcHdr/>
            <w:text/>
          </w:sdtPr>
          <w:sdtEndPr/>
          <w:sdtContent>
            <w:tc>
              <w:tcPr>
                <w:tcW w:w="1470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60272A" w:rsidRPr="00024BC9" w:rsidTr="003C2E72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844618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7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852688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0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090" w:type="dxa"/>
          </w:tcPr>
          <w:p w:rsidR="0060272A" w:rsidRPr="003C2E72" w:rsidRDefault="0060272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Pharmacy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376060470"/>
            <w:showingPlcHdr/>
            <w:text/>
          </w:sdtPr>
          <w:sdtEndPr/>
          <w:sdtContent>
            <w:tc>
              <w:tcPr>
                <w:tcW w:w="1450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56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232506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520007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67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61" w:type="dxa"/>
          </w:tcPr>
          <w:p w:rsidR="0060272A" w:rsidRPr="003C2E72" w:rsidRDefault="0060272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Hairdresser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678158024"/>
            <w:showingPlcHdr/>
            <w:text/>
          </w:sdtPr>
          <w:sdtEndPr/>
          <w:sdtContent>
            <w:tc>
              <w:tcPr>
                <w:tcW w:w="1470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60272A" w:rsidRPr="00024BC9" w:rsidTr="003C2E72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6938460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7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851871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0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090" w:type="dxa"/>
          </w:tcPr>
          <w:p w:rsidR="0060272A" w:rsidRPr="003C2E72" w:rsidRDefault="0060272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Supermarket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1977329088"/>
            <w:showingPlcHdr/>
            <w:text/>
          </w:sdtPr>
          <w:sdtEndPr/>
          <w:sdtContent>
            <w:tc>
              <w:tcPr>
                <w:tcW w:w="1450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56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439747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787248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67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61" w:type="dxa"/>
          </w:tcPr>
          <w:p w:rsidR="0060272A" w:rsidRPr="003C2E72" w:rsidRDefault="0060272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Retail shop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1938738597"/>
            <w:showingPlcHdr/>
            <w:text/>
          </w:sdtPr>
          <w:sdtEndPr/>
          <w:sdtContent>
            <w:tc>
              <w:tcPr>
                <w:tcW w:w="1470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60272A" w:rsidRPr="00024BC9" w:rsidTr="003C2E72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90969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7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955473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0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090" w:type="dxa"/>
          </w:tcPr>
          <w:p w:rsidR="0060272A" w:rsidRPr="003C2E72" w:rsidRDefault="0060272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Convenient store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451981110"/>
            <w:showingPlcHdr/>
            <w:text/>
          </w:sdtPr>
          <w:sdtEndPr/>
          <w:sdtContent>
            <w:tc>
              <w:tcPr>
                <w:tcW w:w="1450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56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528994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98912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67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61" w:type="dxa"/>
          </w:tcPr>
          <w:p w:rsidR="0060272A" w:rsidRPr="003C2E72" w:rsidRDefault="0060272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Place of worship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233355524"/>
            <w:showingPlcHdr/>
            <w:text/>
          </w:sdtPr>
          <w:sdtEndPr/>
          <w:sdtContent>
            <w:tc>
              <w:tcPr>
                <w:tcW w:w="1470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60272A" w:rsidRPr="00024BC9" w:rsidTr="003C2E72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006091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7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2130689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0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090" w:type="dxa"/>
          </w:tcPr>
          <w:p w:rsidR="0060272A" w:rsidRPr="003C2E72" w:rsidRDefault="0060272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School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258180985"/>
            <w:showingPlcHdr/>
            <w:text/>
          </w:sdtPr>
          <w:sdtEndPr/>
          <w:sdtContent>
            <w:tc>
              <w:tcPr>
                <w:tcW w:w="1450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56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919252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563140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67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61" w:type="dxa"/>
          </w:tcPr>
          <w:p w:rsidR="0060272A" w:rsidRPr="003C2E72" w:rsidRDefault="0060272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Community centre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1233619815"/>
            <w:showingPlcHdr/>
            <w:text/>
          </w:sdtPr>
          <w:sdtEndPr/>
          <w:sdtContent>
            <w:tc>
              <w:tcPr>
                <w:tcW w:w="1470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B63537" w:rsidRPr="00024BC9" w:rsidTr="0060272A">
        <w:tc>
          <w:tcPr>
            <w:tcW w:w="537" w:type="dxa"/>
          </w:tcPr>
          <w:p w:rsidR="00B63537" w:rsidRPr="00024BC9" w:rsidRDefault="00B63537" w:rsidP="00B63537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63" w:type="dxa"/>
          </w:tcPr>
          <w:p w:rsidR="00B63537" w:rsidRPr="00024BC9" w:rsidRDefault="00B63537" w:rsidP="00B63537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30" w:type="dxa"/>
          </w:tcPr>
          <w:p w:rsidR="00B63537" w:rsidRPr="00024BC9" w:rsidRDefault="00B63537" w:rsidP="00B63537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090" w:type="dxa"/>
          </w:tcPr>
          <w:p w:rsidR="00B63537" w:rsidRPr="00024BC9" w:rsidRDefault="00B63537" w:rsidP="003C2E72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1450" w:type="dxa"/>
          </w:tcPr>
          <w:p w:rsidR="00B63537" w:rsidRPr="00024BC9" w:rsidRDefault="00B63537" w:rsidP="00B63537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shd w:val="pct15" w:color="auto" w:fill="FFFFFF"/>
                <w:lang w:eastAsia="zh-HK"/>
              </w:rPr>
            </w:pPr>
          </w:p>
        </w:tc>
        <w:tc>
          <w:tcPr>
            <w:tcW w:w="256" w:type="dxa"/>
          </w:tcPr>
          <w:p w:rsidR="00B63537" w:rsidRPr="00024BC9" w:rsidRDefault="00B63537" w:rsidP="00B63537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53" w:type="dxa"/>
          </w:tcPr>
          <w:p w:rsidR="00B63537" w:rsidRPr="00024BC9" w:rsidRDefault="00B63537" w:rsidP="00B63537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63" w:type="dxa"/>
          </w:tcPr>
          <w:p w:rsidR="00B63537" w:rsidRPr="00024BC9" w:rsidRDefault="00B63537" w:rsidP="00B63537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67" w:type="dxa"/>
          </w:tcPr>
          <w:p w:rsidR="00B63537" w:rsidRPr="00024BC9" w:rsidRDefault="00B63537" w:rsidP="00B63537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61" w:type="dxa"/>
          </w:tcPr>
          <w:p w:rsidR="00B63537" w:rsidRPr="00024BC9" w:rsidRDefault="00B63537" w:rsidP="003C2E72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1470" w:type="dxa"/>
          </w:tcPr>
          <w:p w:rsidR="00B63537" w:rsidRPr="00024BC9" w:rsidRDefault="00B63537" w:rsidP="00B63537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shd w:val="pct15" w:color="auto" w:fill="FFFFFF"/>
                <w:lang w:eastAsia="zh-HK"/>
              </w:rPr>
            </w:pPr>
          </w:p>
        </w:tc>
      </w:tr>
      <w:tr w:rsidR="0060272A" w:rsidRPr="00024BC9" w:rsidTr="003C2E72">
        <w:trPr>
          <w:trHeight w:val="87"/>
        </w:trPr>
        <w:tc>
          <w:tcPr>
            <w:tcW w:w="537" w:type="dxa"/>
          </w:tcPr>
          <w:p w:rsidR="0060272A" w:rsidRPr="003C2E72" w:rsidRDefault="0060272A" w:rsidP="003C2E72">
            <w:pPr>
              <w:pStyle w:val="Footer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63" w:type="dxa"/>
          </w:tcPr>
          <w:p w:rsidR="0060272A" w:rsidRPr="003C2E72" w:rsidRDefault="0060272A" w:rsidP="003C2E72">
            <w:pPr>
              <w:pStyle w:val="Footer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30" w:type="dxa"/>
          </w:tcPr>
          <w:p w:rsidR="0060272A" w:rsidRPr="003C2E72" w:rsidRDefault="0060272A" w:rsidP="003C2E72">
            <w:pPr>
              <w:pStyle w:val="Footer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090" w:type="dxa"/>
          </w:tcPr>
          <w:p w:rsidR="0060272A" w:rsidRPr="003C2E72" w:rsidRDefault="0060272A">
            <w:pPr>
              <w:pStyle w:val="Foo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1450" w:type="dxa"/>
          </w:tcPr>
          <w:p w:rsidR="0060272A" w:rsidRPr="003C2E72" w:rsidRDefault="0060272A" w:rsidP="003C2E72">
            <w:pPr>
              <w:pStyle w:val="Footer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56" w:type="dxa"/>
          </w:tcPr>
          <w:p w:rsidR="0060272A" w:rsidRPr="003C2E72" w:rsidRDefault="0060272A" w:rsidP="003C2E72">
            <w:pPr>
              <w:pStyle w:val="Footer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53" w:type="dxa"/>
          </w:tcPr>
          <w:p w:rsidR="0060272A" w:rsidRPr="003C2E72" w:rsidRDefault="0060272A" w:rsidP="003C2E72">
            <w:pPr>
              <w:pStyle w:val="Footer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63" w:type="dxa"/>
          </w:tcPr>
          <w:p w:rsidR="0060272A" w:rsidRPr="003C2E72" w:rsidRDefault="0060272A" w:rsidP="003C2E72">
            <w:pPr>
              <w:pStyle w:val="Footer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67" w:type="dxa"/>
          </w:tcPr>
          <w:p w:rsidR="0060272A" w:rsidRPr="003C2E72" w:rsidRDefault="0060272A" w:rsidP="003C2E72">
            <w:pPr>
              <w:pStyle w:val="Footer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61" w:type="dxa"/>
          </w:tcPr>
          <w:p w:rsidR="0060272A" w:rsidRPr="003C2E72" w:rsidRDefault="0060272A">
            <w:pPr>
              <w:pStyle w:val="Foo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1470" w:type="dxa"/>
          </w:tcPr>
          <w:p w:rsidR="0060272A" w:rsidRPr="003C2E72" w:rsidRDefault="0060272A" w:rsidP="003C2E72">
            <w:pPr>
              <w:pStyle w:val="Footer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</w:tr>
      <w:tr w:rsidR="0060272A" w:rsidRPr="00024BC9" w:rsidTr="003C2E72">
        <w:tc>
          <w:tcPr>
            <w:tcW w:w="537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lastRenderedPageBreak/>
              <w:t>Yes</w:t>
            </w:r>
          </w:p>
        </w:tc>
        <w:tc>
          <w:tcPr>
            <w:tcW w:w="563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230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090" w:type="dxa"/>
          </w:tcPr>
          <w:p w:rsidR="0060272A" w:rsidRPr="003C2E72" w:rsidRDefault="0060272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Recreational Facilities</w:t>
            </w:r>
          </w:p>
        </w:tc>
        <w:tc>
          <w:tcPr>
            <w:tcW w:w="1450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</w:pPr>
            <w:r w:rsidRPr="003C2E72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Number</w:t>
            </w:r>
          </w:p>
        </w:tc>
        <w:tc>
          <w:tcPr>
            <w:tcW w:w="256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553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Yes</w:t>
            </w:r>
          </w:p>
        </w:tc>
        <w:tc>
          <w:tcPr>
            <w:tcW w:w="563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MS Gothic" w:hAnsi="Tahoma" w:cs="Tahoma"/>
                <w:b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No</w:t>
            </w:r>
          </w:p>
        </w:tc>
        <w:tc>
          <w:tcPr>
            <w:tcW w:w="267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</w:p>
        </w:tc>
        <w:tc>
          <w:tcPr>
            <w:tcW w:w="2761" w:type="dxa"/>
          </w:tcPr>
          <w:p w:rsidR="0060272A" w:rsidRPr="003C2E72" w:rsidRDefault="0060272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u w:val="single"/>
                <w:lang w:eastAsia="zh-HK"/>
              </w:rPr>
              <w:t>Recreational Facilities</w:t>
            </w:r>
          </w:p>
        </w:tc>
        <w:tc>
          <w:tcPr>
            <w:tcW w:w="1470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</w:pPr>
            <w:r w:rsidRPr="003C2E72">
              <w:rPr>
                <w:rFonts w:ascii="Tahoma" w:eastAsia="PMingLiU" w:hAnsi="Tahoma" w:cs="Tahoma"/>
                <w:b/>
                <w:sz w:val="20"/>
                <w:szCs w:val="20"/>
                <w:u w:val="single"/>
                <w:lang w:eastAsia="zh-HK"/>
              </w:rPr>
              <w:t>Number</w:t>
            </w:r>
          </w:p>
        </w:tc>
      </w:tr>
      <w:tr w:rsidR="0060272A" w:rsidRPr="00024BC9" w:rsidTr="003C2E72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222903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7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834225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0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090" w:type="dxa"/>
          </w:tcPr>
          <w:p w:rsidR="0060272A" w:rsidRPr="003C2E72" w:rsidRDefault="0060272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Shaded or covered sitting areas, garden, or park with seating facilities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2065786514"/>
            <w:showingPlcHdr/>
            <w:text/>
          </w:sdtPr>
          <w:sdtEndPr/>
          <w:sdtContent>
            <w:tc>
              <w:tcPr>
                <w:tcW w:w="1450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56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519831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37004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67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61" w:type="dxa"/>
          </w:tcPr>
          <w:p w:rsidR="0060272A" w:rsidRPr="003C2E72" w:rsidRDefault="0060272A">
            <w:pPr>
              <w:pStyle w:val="Foo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Public indoor multi-purpose or sports complex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1522935212"/>
            <w:showingPlcHdr/>
            <w:text/>
          </w:sdtPr>
          <w:sdtEndPr/>
          <w:sdtContent>
            <w:tc>
              <w:tcPr>
                <w:tcW w:w="1470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60272A" w:rsidRPr="00024BC9" w:rsidTr="003C2E72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346707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7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538773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0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090" w:type="dxa"/>
          </w:tcPr>
          <w:p w:rsidR="0060272A" w:rsidRPr="003C2E72" w:rsidRDefault="0060272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Waterfront promenade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1807048113"/>
            <w:showingPlcHdr/>
            <w:text/>
          </w:sdtPr>
          <w:sdtEndPr/>
          <w:sdtContent>
            <w:tc>
              <w:tcPr>
                <w:tcW w:w="1450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56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2132552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260558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67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61" w:type="dxa"/>
          </w:tcPr>
          <w:p w:rsidR="0060272A" w:rsidRPr="003C2E72" w:rsidRDefault="0060272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Public outdoor sports facility such as football field, basketball court and tennis court, etc.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780770541"/>
            <w:showingPlcHdr/>
            <w:text/>
          </w:sdtPr>
          <w:sdtEndPr/>
          <w:sdtContent>
            <w:tc>
              <w:tcPr>
                <w:tcW w:w="1470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60272A" w:rsidRPr="00024BC9" w:rsidTr="003C2E72"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24170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7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2131818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30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090" w:type="dxa"/>
          </w:tcPr>
          <w:p w:rsidR="0060272A" w:rsidRPr="003C2E72" w:rsidRDefault="0060272A">
            <w:pPr>
              <w:pStyle w:val="Foo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Public indoor or outdoor swimming pool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1251886505"/>
            <w:showingPlcHdr/>
            <w:text/>
          </w:sdtPr>
          <w:sdtEndPr/>
          <w:sdtContent>
            <w:tc>
              <w:tcPr>
                <w:tcW w:w="1450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  <w:tc>
          <w:tcPr>
            <w:tcW w:w="256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411541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673566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3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tc>
          <w:tcPr>
            <w:tcW w:w="267" w:type="dxa"/>
          </w:tcPr>
          <w:p w:rsidR="0060272A" w:rsidRPr="003C2E72" w:rsidRDefault="0060272A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2761" w:type="dxa"/>
          </w:tcPr>
          <w:p w:rsidR="0060272A" w:rsidRPr="003C2E72" w:rsidRDefault="0060272A">
            <w:pPr>
              <w:pStyle w:val="Footer"/>
              <w:spacing w:after="12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Bicycle track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1554150058"/>
            <w:showingPlcHdr/>
            <w:text/>
          </w:sdtPr>
          <w:sdtEndPr/>
          <w:sdtContent>
            <w:tc>
              <w:tcPr>
                <w:tcW w:w="1470" w:type="dxa"/>
              </w:tcPr>
              <w:p w:rsidR="0060272A" w:rsidRPr="003C2E72" w:rsidRDefault="0060272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</w:tbl>
    <w:p w:rsidR="004250EE" w:rsidRPr="003C2E72" w:rsidRDefault="004250EE" w:rsidP="003C2E72">
      <w:pPr>
        <w:pStyle w:val="Footer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:rsidR="004250EE" w:rsidRPr="003C2E72" w:rsidRDefault="004250EE" w:rsidP="003C2E72">
      <w:pPr>
        <w:pStyle w:val="Footer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:rsidR="004250EE" w:rsidRPr="003C2E72" w:rsidRDefault="004250EE" w:rsidP="003C2E72">
      <w:pPr>
        <w:pStyle w:val="Footer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326"/>
        <w:gridCol w:w="3490"/>
      </w:tblGrid>
      <w:tr w:rsidR="00E57B7E" w:rsidRPr="00024BC9" w:rsidTr="00E57B7E">
        <w:tc>
          <w:tcPr>
            <w:tcW w:w="6912" w:type="dxa"/>
          </w:tcPr>
          <w:p w:rsidR="00E57B7E" w:rsidRPr="00CD5C0F" w:rsidRDefault="00E57B7E" w:rsidP="00CD5C0F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1C1C1C"/>
                <w:sz w:val="20"/>
                <w:szCs w:val="20"/>
                <w:lang w:val="en-US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Total number of basic services within 500m </w:t>
            </w:r>
            <w:r w:rsidR="00B1699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walking distance </w:t>
            </w: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from </w:t>
            </w:r>
            <w:r w:rsidR="00B1699A">
              <w:rPr>
                <w:rFonts w:ascii="ArialMT" w:hAnsi="ArialMT" w:cs="ArialMT"/>
                <w:color w:val="1C1C1C"/>
                <w:sz w:val="20"/>
                <w:szCs w:val="20"/>
                <w:lang w:val="en-US"/>
              </w:rPr>
              <w:t>a notional entrance of any major occupied building within the Site</w:t>
            </w:r>
          </w:p>
        </w:tc>
        <w:tc>
          <w:tcPr>
            <w:tcW w:w="326" w:type="dxa"/>
          </w:tcPr>
          <w:p w:rsidR="00E57B7E" w:rsidRPr="003C2E72" w:rsidRDefault="00E57B7E" w:rsidP="003C2E72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1673562110"/>
            <w:showingPlcHdr/>
            <w:text/>
          </w:sdtPr>
          <w:sdtEndPr/>
          <w:sdtContent>
            <w:tc>
              <w:tcPr>
                <w:tcW w:w="3490" w:type="dxa"/>
              </w:tcPr>
              <w:p w:rsidR="00E57B7E" w:rsidRPr="003C2E72" w:rsidRDefault="00D50A14" w:rsidP="003C2E72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shd w:val="pct15" w:color="auto" w:fill="FFFFFF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E57B7E" w:rsidRPr="00024BC9" w:rsidTr="00E57B7E">
        <w:tc>
          <w:tcPr>
            <w:tcW w:w="6912" w:type="dxa"/>
          </w:tcPr>
          <w:p w:rsidR="00E57B7E" w:rsidRPr="00CD5C0F" w:rsidRDefault="00E57B7E" w:rsidP="00CD5C0F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1C1C1C"/>
                <w:sz w:val="20"/>
                <w:szCs w:val="20"/>
                <w:lang w:val="en-US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Total number of recreational facilities within 500m</w:t>
            </w:r>
            <w:r w:rsidR="00B1699A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walking distance</w:t>
            </w: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 from </w:t>
            </w:r>
            <w:r w:rsidR="00B1699A">
              <w:rPr>
                <w:rFonts w:ascii="ArialMT" w:hAnsi="ArialMT" w:cs="ArialMT"/>
                <w:color w:val="1C1C1C"/>
                <w:sz w:val="20"/>
                <w:szCs w:val="20"/>
                <w:lang w:val="en-US"/>
              </w:rPr>
              <w:t>a notional entrance of any major occupied building within the Site</w:t>
            </w:r>
          </w:p>
        </w:tc>
        <w:tc>
          <w:tcPr>
            <w:tcW w:w="326" w:type="dxa"/>
          </w:tcPr>
          <w:p w:rsidR="00E57B7E" w:rsidRPr="003C2E72" w:rsidRDefault="00E57B7E" w:rsidP="003C2E72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1146155511"/>
            <w:showingPlcHdr/>
            <w:text/>
          </w:sdtPr>
          <w:sdtEndPr/>
          <w:sdtContent>
            <w:tc>
              <w:tcPr>
                <w:tcW w:w="3490" w:type="dxa"/>
              </w:tcPr>
              <w:p w:rsidR="00E57B7E" w:rsidRPr="003C2E72" w:rsidRDefault="00D50A14" w:rsidP="003C2E72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shd w:val="pct15" w:color="auto" w:fill="FFFFFF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E57B7E" w:rsidRPr="00024BC9" w:rsidTr="00E57B7E">
        <w:tc>
          <w:tcPr>
            <w:tcW w:w="6912" w:type="dxa"/>
          </w:tcPr>
          <w:p w:rsidR="00E57B7E" w:rsidRPr="003C2E72" w:rsidRDefault="00E57B7E" w:rsidP="003C2E72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Total number of basic services within the Site and open to public</w:t>
            </w:r>
          </w:p>
        </w:tc>
        <w:tc>
          <w:tcPr>
            <w:tcW w:w="326" w:type="dxa"/>
          </w:tcPr>
          <w:p w:rsidR="00E57B7E" w:rsidRPr="003C2E72" w:rsidRDefault="00E57B7E" w:rsidP="003C2E72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258807052"/>
            <w:showingPlcHdr/>
            <w:text/>
          </w:sdtPr>
          <w:sdtEndPr/>
          <w:sdtContent>
            <w:tc>
              <w:tcPr>
                <w:tcW w:w="3490" w:type="dxa"/>
              </w:tcPr>
              <w:p w:rsidR="00E57B7E" w:rsidRPr="003C2E72" w:rsidRDefault="00D50A14" w:rsidP="003C2E72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shd w:val="pct15" w:color="auto" w:fill="FFFFFF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  <w:tr w:rsidR="00E57B7E" w:rsidRPr="00024BC9" w:rsidTr="00E57B7E">
        <w:tc>
          <w:tcPr>
            <w:tcW w:w="6912" w:type="dxa"/>
          </w:tcPr>
          <w:p w:rsidR="00E57B7E" w:rsidRPr="003C2E72" w:rsidRDefault="00E57B7E" w:rsidP="003C2E72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Total number of recreational facilities within the Site and open to public</w:t>
            </w:r>
          </w:p>
        </w:tc>
        <w:tc>
          <w:tcPr>
            <w:tcW w:w="326" w:type="dxa"/>
          </w:tcPr>
          <w:p w:rsidR="00E57B7E" w:rsidRPr="003C2E72" w:rsidRDefault="00E57B7E" w:rsidP="003C2E72">
            <w:pPr>
              <w:pStyle w:val="Footer"/>
              <w:spacing w:after="60"/>
              <w:jc w:val="both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3C2E7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1183590041"/>
            <w:showingPlcHdr/>
            <w:text/>
          </w:sdtPr>
          <w:sdtEndPr/>
          <w:sdtContent>
            <w:tc>
              <w:tcPr>
                <w:tcW w:w="3490" w:type="dxa"/>
              </w:tcPr>
              <w:p w:rsidR="00E57B7E" w:rsidRPr="003C2E72" w:rsidRDefault="00D50A14" w:rsidP="003C2E72">
                <w:pPr>
                  <w:pStyle w:val="Footer"/>
                  <w:spacing w:after="60"/>
                  <w:jc w:val="both"/>
                  <w:rPr>
                    <w:rFonts w:ascii="Tahoma" w:eastAsia="PMingLiU" w:hAnsi="Tahoma" w:cs="Tahoma"/>
                    <w:sz w:val="20"/>
                    <w:szCs w:val="20"/>
                    <w:shd w:val="pct15" w:color="auto" w:fill="FFFFFF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</w:t>
                </w:r>
              </w:p>
            </w:tc>
          </w:sdtContent>
        </w:sdt>
      </w:tr>
    </w:tbl>
    <w:p w:rsidR="00B63537" w:rsidRPr="003C2E72" w:rsidRDefault="00B63537" w:rsidP="003C2E72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</w:p>
    <w:p w:rsidR="00E57B7E" w:rsidRPr="003C2E72" w:rsidRDefault="00E57B7E" w:rsidP="003C2E72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r w:rsidRPr="003C2E72">
        <w:rPr>
          <w:rFonts w:ascii="Tahoma" w:eastAsia="PMingLiU" w:hAnsi="Tahoma" w:cs="Tahoma"/>
          <w:b/>
          <w:sz w:val="20"/>
          <w:szCs w:val="20"/>
          <w:lang w:eastAsia="zh-HK"/>
        </w:rPr>
        <w:t>Explanation to fulfil BEAM Plus criteria</w:t>
      </w:r>
      <w:r w:rsidRPr="003C2E72">
        <w:rPr>
          <w:rFonts w:ascii="Tahoma" w:hAnsi="Tahoma" w:cs="Tahoma"/>
          <w:b/>
          <w:sz w:val="20"/>
          <w:szCs w:val="20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02"/>
      </w:tblGrid>
      <w:tr w:rsidR="00E57B7E" w:rsidRPr="00024BC9" w:rsidTr="003C2E72">
        <w:sdt>
          <w:sdtPr>
            <w:rPr>
              <w:rFonts w:ascii="Tahoma" w:eastAsia="PMingLiU" w:hAnsi="Tahoma" w:cs="Tahoma"/>
              <w:b/>
              <w:sz w:val="20"/>
              <w:szCs w:val="20"/>
              <w:lang w:eastAsia="zh-HK"/>
            </w:rPr>
            <w:id w:val="1981801660"/>
            <w:showingPlcHdr/>
            <w:text/>
          </w:sdtPr>
          <w:sdtEndPr/>
          <w:sdtContent>
            <w:tc>
              <w:tcPr>
                <w:tcW w:w="10502" w:type="dxa"/>
              </w:tcPr>
              <w:p w:rsidR="00E57B7E" w:rsidRPr="003C2E72" w:rsidRDefault="001647DA" w:rsidP="003C2E72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b/>
                    <w:sz w:val="20"/>
                    <w:szCs w:val="20"/>
                    <w:lang w:eastAsia="zh-HK"/>
                  </w:rPr>
                </w:pPr>
                <w:r w:rsidRPr="003C2E7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Click here to enter text.</w:t>
                </w:r>
              </w:p>
            </w:tc>
          </w:sdtContent>
        </w:sdt>
      </w:tr>
      <w:tr w:rsidR="00E57B7E" w:rsidRPr="00024BC9" w:rsidTr="003C2E72">
        <w:tc>
          <w:tcPr>
            <w:tcW w:w="10502" w:type="dxa"/>
          </w:tcPr>
          <w:p w:rsidR="00E57B7E" w:rsidRPr="003C2E72" w:rsidRDefault="00E57B7E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  <w:tr w:rsidR="00E57B7E" w:rsidRPr="00024BC9" w:rsidTr="003C2E72">
        <w:tc>
          <w:tcPr>
            <w:tcW w:w="10502" w:type="dxa"/>
          </w:tcPr>
          <w:p w:rsidR="00E57B7E" w:rsidRPr="003C2E72" w:rsidRDefault="00E57B7E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  <w:tr w:rsidR="00E57B7E" w:rsidRPr="00024BC9" w:rsidTr="003C2E72">
        <w:tc>
          <w:tcPr>
            <w:tcW w:w="10502" w:type="dxa"/>
          </w:tcPr>
          <w:p w:rsidR="00E57B7E" w:rsidRPr="003C2E72" w:rsidRDefault="00E57B7E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  <w:tr w:rsidR="00E57B7E" w:rsidRPr="00024BC9" w:rsidTr="003C2E72">
        <w:tc>
          <w:tcPr>
            <w:tcW w:w="10502" w:type="dxa"/>
          </w:tcPr>
          <w:p w:rsidR="00E57B7E" w:rsidRPr="003C2E72" w:rsidRDefault="00E57B7E" w:rsidP="003C2E72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</w:tbl>
    <w:p w:rsidR="00E57B7E" w:rsidRPr="003C2E72" w:rsidRDefault="00E57B7E" w:rsidP="003C2E72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</w:p>
    <w:p w:rsidR="00DF3190" w:rsidRPr="003C2E72" w:rsidRDefault="00DF3190" w:rsidP="003C2E72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3C2E72">
        <w:rPr>
          <w:rFonts w:ascii="Tahoma" w:hAnsi="Tahoma" w:cs="Tahoma"/>
          <w:b/>
          <w:sz w:val="20"/>
          <w:szCs w:val="20"/>
        </w:rPr>
        <w:t>Enclosures:</w:t>
      </w:r>
    </w:p>
    <w:p w:rsidR="00D50A14" w:rsidRPr="003C2E72" w:rsidRDefault="001647DA" w:rsidP="003C2E72">
      <w:pPr>
        <w:jc w:val="both"/>
        <w:rPr>
          <w:rFonts w:ascii="Tahoma" w:hAnsi="Tahoma" w:cs="Tahoma"/>
          <w:sz w:val="20"/>
          <w:szCs w:val="20"/>
        </w:rPr>
      </w:pPr>
      <w:r w:rsidRPr="003C2E72">
        <w:rPr>
          <w:rFonts w:ascii="Tahoma" w:hAnsi="Tahoma" w:cs="Tahoma"/>
          <w:sz w:val="20"/>
          <w:szCs w:val="20"/>
        </w:rPr>
        <w:t xml:space="preserve">Please complete each item with a cross </w:t>
      </w:r>
      <w:r w:rsidR="00D50A14" w:rsidRPr="003C2E72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D50A14" w:rsidRPr="003C2E72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D50A14" w:rsidRPr="003C2E72">
        <w:rPr>
          <w:rFonts w:ascii="Tahoma" w:hAnsi="Tahoma" w:cs="Tahoma"/>
          <w:sz w:val="20"/>
          <w:szCs w:val="20"/>
        </w:rPr>
        <w:t>);</w:t>
      </w:r>
    </w:p>
    <w:p w:rsidR="00B1699A" w:rsidRDefault="00CD5C0F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699002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D35" w:rsidRPr="003C2E7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6499A" w:rsidRPr="003C2E72">
        <w:rPr>
          <w:rFonts w:ascii="Tahoma" w:hAnsi="Tahoma" w:cs="Tahoma"/>
          <w:sz w:val="20"/>
          <w:szCs w:val="20"/>
        </w:rPr>
        <w:t xml:space="preserve"> </w:t>
      </w:r>
      <w:r w:rsidR="00EB7C1E" w:rsidRPr="00024BC9">
        <w:rPr>
          <w:rFonts w:ascii="Tahoma" w:hAnsi="Tahoma" w:cs="Tahoma"/>
          <w:sz w:val="20"/>
          <w:szCs w:val="20"/>
        </w:rPr>
        <w:tab/>
      </w:r>
      <w:r w:rsidR="00B1699A">
        <w:rPr>
          <w:rFonts w:ascii="Tahoma" w:eastAsia="PMingLiU" w:hAnsi="Tahoma" w:cs="Tahoma"/>
          <w:sz w:val="20"/>
          <w:szCs w:val="20"/>
          <w:lang w:eastAsia="zh-HK"/>
        </w:rPr>
        <w:t xml:space="preserve">A report based on a survey </w:t>
      </w:r>
      <w:r w:rsidR="00B1699A" w:rsidRPr="00B1699A">
        <w:rPr>
          <w:rFonts w:ascii="Tahoma" w:eastAsia="PMingLiU" w:hAnsi="Tahoma" w:cs="Tahoma"/>
          <w:sz w:val="20"/>
          <w:szCs w:val="20"/>
          <w:lang w:eastAsia="zh-HK"/>
        </w:rPr>
        <w:t>of the immediate n</w:t>
      </w:r>
      <w:r w:rsidR="00B1699A">
        <w:rPr>
          <w:rFonts w:ascii="Tahoma" w:eastAsia="PMingLiU" w:hAnsi="Tahoma" w:cs="Tahoma"/>
          <w:sz w:val="20"/>
          <w:szCs w:val="20"/>
          <w:lang w:eastAsia="zh-HK"/>
        </w:rPr>
        <w:t xml:space="preserve">eighbourhood and details of the </w:t>
      </w:r>
      <w:r w:rsidR="00B1699A" w:rsidRPr="00B1699A">
        <w:rPr>
          <w:rFonts w:ascii="Tahoma" w:eastAsia="PMingLiU" w:hAnsi="Tahoma" w:cs="Tahoma"/>
          <w:sz w:val="20"/>
          <w:szCs w:val="20"/>
          <w:lang w:eastAsia="zh-HK"/>
        </w:rPr>
        <w:t>development itself to</w:t>
      </w:r>
      <w:r w:rsidR="00B1699A">
        <w:rPr>
          <w:rFonts w:ascii="Tahoma" w:eastAsia="PMingLiU" w:hAnsi="Tahoma" w:cs="Tahoma"/>
          <w:sz w:val="20"/>
          <w:szCs w:val="20"/>
          <w:lang w:eastAsia="zh-HK"/>
        </w:rPr>
        <w:t xml:space="preserve"> demonstrate adequate provision </w:t>
      </w:r>
      <w:r w:rsidR="00EC5B9B">
        <w:rPr>
          <w:rFonts w:ascii="Tahoma" w:eastAsia="PMingLiU" w:hAnsi="Tahoma" w:cs="Tahoma"/>
          <w:sz w:val="20"/>
          <w:szCs w:val="20"/>
          <w:lang w:eastAsia="zh-HK"/>
        </w:rPr>
        <w:t xml:space="preserve">of neighbourhood amenities </w:t>
      </w:r>
      <w:r w:rsidR="00EC5B9B">
        <w:rPr>
          <w:rFonts w:ascii="Tahoma" w:hAnsi="Tahoma" w:cs="Tahoma"/>
          <w:sz w:val="20"/>
          <w:szCs w:val="20"/>
        </w:rPr>
        <w:t xml:space="preserve">and whether these </w:t>
      </w:r>
      <w:r w:rsidR="00EC5B9B">
        <w:rPr>
          <w:rFonts w:ascii="Tahoma" w:eastAsia="PMingLiU" w:hAnsi="Tahoma" w:cs="Tahoma"/>
          <w:sz w:val="20"/>
          <w:szCs w:val="20"/>
          <w:lang w:eastAsia="zh-HK"/>
        </w:rPr>
        <w:t xml:space="preserve">amenities </w:t>
      </w:r>
      <w:r w:rsidR="00EC5B9B">
        <w:rPr>
          <w:rFonts w:ascii="Tahoma" w:hAnsi="Tahoma" w:cs="Tahoma"/>
          <w:sz w:val="20"/>
          <w:szCs w:val="20"/>
        </w:rPr>
        <w:t>are appropriate</w:t>
      </w:r>
      <w:r w:rsidR="00EC5B9B" w:rsidRPr="005B688A">
        <w:rPr>
          <w:rFonts w:ascii="Tahoma" w:hAnsi="Tahoma" w:cs="Tahoma"/>
          <w:sz w:val="20"/>
          <w:szCs w:val="20"/>
        </w:rPr>
        <w:t xml:space="preserve"> </w:t>
      </w:r>
      <w:r w:rsidR="00EC5B9B">
        <w:rPr>
          <w:rFonts w:ascii="Tahoma" w:hAnsi="Tahoma" w:cs="Tahoma"/>
          <w:sz w:val="20"/>
          <w:szCs w:val="20"/>
        </w:rPr>
        <w:t xml:space="preserve">to the needs of the </w:t>
      </w:r>
      <w:r w:rsidR="00EC5B9B" w:rsidRPr="005B688A">
        <w:rPr>
          <w:rFonts w:ascii="Tahoma" w:hAnsi="Tahoma" w:cs="Tahoma"/>
          <w:sz w:val="20"/>
          <w:szCs w:val="20"/>
        </w:rPr>
        <w:t>intended building users and immediate neighbourhood</w:t>
      </w:r>
    </w:p>
    <w:p w:rsidR="00B1699A" w:rsidRPr="00024BC9" w:rsidRDefault="00CD5C0F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1825710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699A" w:rsidRPr="003C2E7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699A" w:rsidRPr="003C2E72">
        <w:rPr>
          <w:rFonts w:ascii="Tahoma" w:hAnsi="Tahoma" w:cs="Tahoma"/>
          <w:sz w:val="20"/>
          <w:szCs w:val="20"/>
        </w:rPr>
        <w:t xml:space="preserve"> </w:t>
      </w:r>
      <w:r w:rsidR="00B1699A" w:rsidRPr="00024BC9">
        <w:rPr>
          <w:rFonts w:ascii="Tahoma" w:hAnsi="Tahoma" w:cs="Tahoma"/>
          <w:sz w:val="20"/>
          <w:szCs w:val="20"/>
        </w:rPr>
        <w:tab/>
      </w:r>
      <w:r w:rsidR="00B1699A" w:rsidRPr="003C2E72">
        <w:rPr>
          <w:rFonts w:ascii="Tahoma" w:eastAsia="PMingLiU" w:hAnsi="Tahoma" w:cs="Tahoma"/>
          <w:sz w:val="20"/>
          <w:szCs w:val="20"/>
          <w:lang w:eastAsia="zh-HK"/>
        </w:rPr>
        <w:t>Scale drawing(s) on an A3 size sheet with locations of</w:t>
      </w:r>
      <w:r w:rsidR="00EC5B9B">
        <w:rPr>
          <w:rFonts w:ascii="Tahoma" w:eastAsia="PMingLiU" w:hAnsi="Tahoma" w:cs="Tahoma"/>
          <w:sz w:val="20"/>
          <w:szCs w:val="20"/>
          <w:lang w:eastAsia="zh-HK"/>
        </w:rPr>
        <w:t xml:space="preserve"> the </w:t>
      </w:r>
      <w:r w:rsidR="00B1699A" w:rsidRPr="003C2E72">
        <w:rPr>
          <w:rFonts w:ascii="Tahoma" w:eastAsia="PMingLiU" w:hAnsi="Tahoma" w:cs="Tahoma"/>
          <w:sz w:val="20"/>
          <w:szCs w:val="20"/>
          <w:lang w:eastAsia="zh-HK"/>
        </w:rPr>
        <w:t xml:space="preserve">listed neighbourhood amenities and associated pedestrian </w:t>
      </w:r>
      <w:r w:rsidR="0094084C">
        <w:rPr>
          <w:rFonts w:ascii="Tahoma" w:eastAsia="PMingLiU" w:hAnsi="Tahoma" w:cs="Tahoma"/>
          <w:sz w:val="20"/>
          <w:szCs w:val="20"/>
          <w:lang w:eastAsia="zh-HK"/>
        </w:rPr>
        <w:t>travel</w:t>
      </w:r>
      <w:r w:rsidR="00B1699A">
        <w:rPr>
          <w:rFonts w:ascii="Tahoma" w:eastAsia="PMingLiU" w:hAnsi="Tahoma" w:cs="Tahoma"/>
          <w:sz w:val="20"/>
          <w:szCs w:val="20"/>
          <w:lang w:eastAsia="zh-HK"/>
        </w:rPr>
        <w:t xml:space="preserve"> route and</w:t>
      </w:r>
      <w:r w:rsidR="00B1699A" w:rsidRPr="003C2E72">
        <w:rPr>
          <w:rFonts w:ascii="Tahoma" w:eastAsia="PMingLiU" w:hAnsi="Tahoma" w:cs="Tahoma"/>
          <w:sz w:val="20"/>
          <w:szCs w:val="20"/>
          <w:lang w:eastAsia="zh-HK"/>
        </w:rPr>
        <w:t xml:space="preserve"> distance</w:t>
      </w:r>
      <w:r w:rsidR="00EC5B9B">
        <w:rPr>
          <w:rFonts w:ascii="Tahoma" w:eastAsia="PMingLiU" w:hAnsi="Tahoma" w:cs="Tahoma"/>
          <w:sz w:val="20"/>
          <w:szCs w:val="20"/>
          <w:lang w:eastAsia="zh-HK"/>
        </w:rPr>
        <w:t xml:space="preserve"> from the a major occupied building which is marked at or near the centre of the</w:t>
      </w:r>
      <w:r w:rsidR="00EC5B9B" w:rsidRPr="00EC5B9B">
        <w:rPr>
          <w:rFonts w:ascii="Tahoma" w:eastAsia="PMingLiU" w:hAnsi="Tahoma" w:cs="Tahoma"/>
          <w:sz w:val="20"/>
          <w:szCs w:val="20"/>
          <w:lang w:eastAsia="zh-HK"/>
        </w:rPr>
        <w:t xml:space="preserve"> drawing</w:t>
      </w:r>
    </w:p>
    <w:p w:rsidR="00F74085" w:rsidRPr="003C2E72" w:rsidRDefault="00CD5C0F" w:rsidP="003C2E72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448746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4085" w:rsidRPr="00024BC9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74085" w:rsidRPr="00024BC9">
        <w:rPr>
          <w:rFonts w:ascii="Tahoma" w:hAnsi="Tahoma" w:cs="Tahoma"/>
          <w:sz w:val="20"/>
          <w:szCs w:val="20"/>
        </w:rPr>
        <w:t xml:space="preserve"> </w:t>
      </w:r>
      <w:r w:rsidR="00F74085" w:rsidRPr="00024BC9">
        <w:rPr>
          <w:rFonts w:ascii="Tahoma" w:hAnsi="Tahoma" w:cs="Tahoma"/>
          <w:sz w:val="20"/>
          <w:szCs w:val="20"/>
        </w:rPr>
        <w:tab/>
        <w:t xml:space="preserve">Evidence that the </w:t>
      </w:r>
      <w:r w:rsidR="00F74085" w:rsidRPr="00024BC9">
        <w:rPr>
          <w:rFonts w:ascii="Tahoma" w:eastAsia="PMingLiU" w:hAnsi="Tahoma" w:cs="Tahoma"/>
          <w:sz w:val="20"/>
          <w:szCs w:val="20"/>
          <w:lang w:eastAsia="zh-HK"/>
        </w:rPr>
        <w:t xml:space="preserve">neighbourhood amenities </w:t>
      </w:r>
      <w:r w:rsidR="00F74085" w:rsidRPr="00024BC9">
        <w:rPr>
          <w:rFonts w:ascii="Tahoma" w:hAnsi="Tahoma" w:cs="Tahoma"/>
          <w:sz w:val="20"/>
          <w:szCs w:val="20"/>
        </w:rPr>
        <w:t>will be made available for public use, including details of any restriction or condition</w:t>
      </w:r>
      <w:r w:rsidR="00983A84" w:rsidRPr="00024BC9">
        <w:rPr>
          <w:rFonts w:ascii="Tahoma" w:hAnsi="Tahoma" w:cs="Tahoma"/>
          <w:sz w:val="20"/>
          <w:szCs w:val="20"/>
        </w:rPr>
        <w:t>s</w:t>
      </w:r>
      <w:r w:rsidR="00F74085" w:rsidRPr="00024BC9">
        <w:rPr>
          <w:rFonts w:ascii="Tahoma" w:hAnsi="Tahoma" w:cs="Tahoma"/>
          <w:sz w:val="20"/>
          <w:szCs w:val="20"/>
        </w:rPr>
        <w:t xml:space="preserve"> of access that may be put in place</w:t>
      </w:r>
    </w:p>
    <w:p w:rsidR="00CB3F32" w:rsidRPr="003C2E72" w:rsidRDefault="00CD5C0F" w:rsidP="003C2E72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442662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3C2E72">
            <w:rPr>
              <w:rFonts w:ascii="Segoe UI Symbol" w:eastAsia="MS UI Gothic" w:hAnsi="Segoe UI Symbol" w:cs="Segoe UI Symbol"/>
              <w:sz w:val="20"/>
              <w:szCs w:val="20"/>
            </w:rPr>
            <w:t>☐</w:t>
          </w:r>
        </w:sdtContent>
      </w:sdt>
      <w:r w:rsidR="00CB3F32" w:rsidRPr="003C2E72">
        <w:rPr>
          <w:rFonts w:ascii="Tahoma" w:hAnsi="Tahoma" w:cs="Tahoma"/>
          <w:sz w:val="20"/>
          <w:szCs w:val="20"/>
        </w:rPr>
        <w:t xml:space="preserve"> </w:t>
      </w:r>
      <w:r w:rsidR="00EB7C1E" w:rsidRPr="00024BC9">
        <w:rPr>
          <w:rFonts w:ascii="Tahoma" w:hAnsi="Tahoma" w:cs="Tahoma"/>
          <w:sz w:val="20"/>
          <w:szCs w:val="20"/>
        </w:rPr>
        <w:tab/>
      </w:r>
      <w:r w:rsidR="007F4D35" w:rsidRPr="003C2E72">
        <w:rPr>
          <w:rFonts w:ascii="Tahoma" w:hAnsi="Tahoma" w:cs="Tahoma"/>
          <w:sz w:val="20"/>
          <w:szCs w:val="20"/>
        </w:rPr>
        <w:t xml:space="preserve">Photos of existing basic services / </w:t>
      </w:r>
      <w:r w:rsidR="0088200D" w:rsidRPr="003C2E72">
        <w:rPr>
          <w:rFonts w:ascii="Tahoma" w:hAnsi="Tahoma" w:cs="Tahoma"/>
          <w:sz w:val="20"/>
          <w:szCs w:val="20"/>
        </w:rPr>
        <w:t>recreational facilities, if any</w:t>
      </w:r>
    </w:p>
    <w:p w:rsidR="00F74085" w:rsidRPr="003C2E72" w:rsidRDefault="00CD5C0F" w:rsidP="003C2E72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3C2E72">
            <w:rPr>
              <w:rFonts w:ascii="Segoe UI Symbol" w:eastAsia="MS UI Gothic" w:hAnsi="Segoe UI Symbol" w:cs="Segoe UI Symbol"/>
              <w:sz w:val="20"/>
              <w:szCs w:val="20"/>
            </w:rPr>
            <w:t>☐</w:t>
          </w:r>
        </w:sdtContent>
      </w:sdt>
      <w:r w:rsidR="00CB3F32" w:rsidRPr="003C2E72">
        <w:rPr>
          <w:rFonts w:ascii="Tahoma" w:hAnsi="Tahoma" w:cs="Tahoma"/>
          <w:sz w:val="20"/>
          <w:szCs w:val="20"/>
        </w:rPr>
        <w:t xml:space="preserve"> </w:t>
      </w:r>
      <w:r w:rsidR="00EB7C1E" w:rsidRPr="00024BC9">
        <w:rPr>
          <w:rFonts w:ascii="Tahoma" w:hAnsi="Tahoma" w:cs="Tahoma"/>
          <w:sz w:val="20"/>
          <w:szCs w:val="20"/>
        </w:rPr>
        <w:tab/>
      </w:r>
      <w:r w:rsidR="00CB3F32" w:rsidRPr="003C2E72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:rsidR="00BA0787" w:rsidRPr="003C2E72" w:rsidRDefault="00CB3F32" w:rsidP="003C2E72">
          <w:pPr>
            <w:spacing w:line="240" w:lineRule="exact"/>
            <w:ind w:left="360" w:hanging="360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3C2E72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sectPr w:rsidR="00BA0787" w:rsidRPr="003C2E72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6FD" w:rsidRDefault="005056FD" w:rsidP="007C693F">
      <w:pPr>
        <w:spacing w:after="0" w:line="240" w:lineRule="auto"/>
      </w:pPr>
      <w:r>
        <w:separator/>
      </w:r>
    </w:p>
  </w:endnote>
  <w:endnote w:type="continuationSeparator" w:id="0">
    <w:p w:rsidR="005056FD" w:rsidRDefault="005056FD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D35" w:rsidRPr="003C2E72" w:rsidRDefault="007F4D35" w:rsidP="00666DBD">
    <w:pPr>
      <w:pStyle w:val="Footer"/>
      <w:jc w:val="right"/>
      <w:rPr>
        <w:rFonts w:ascii="Tahoma" w:hAnsi="Tahoma" w:cs="Tahoma"/>
      </w:rPr>
    </w:pPr>
    <w:r w:rsidRPr="003C2E72">
      <w:rPr>
        <w:rFonts w:ascii="Tahoma" w:hAnsi="Tahoma" w:cs="Tahoma"/>
      </w:rPr>
      <w:t xml:space="preserve">Page </w:t>
    </w:r>
    <w:r w:rsidRPr="003C2E72">
      <w:rPr>
        <w:rFonts w:ascii="Tahoma" w:hAnsi="Tahoma" w:cs="Tahoma"/>
      </w:rPr>
      <w:fldChar w:fldCharType="begin"/>
    </w:r>
    <w:r w:rsidRPr="003C2E72">
      <w:rPr>
        <w:rFonts w:ascii="Tahoma" w:hAnsi="Tahoma" w:cs="Tahoma"/>
      </w:rPr>
      <w:instrText xml:space="preserve"> PAGE </w:instrText>
    </w:r>
    <w:r w:rsidRPr="003C2E72">
      <w:rPr>
        <w:rFonts w:ascii="Tahoma" w:hAnsi="Tahoma" w:cs="Tahoma"/>
      </w:rPr>
      <w:fldChar w:fldCharType="separate"/>
    </w:r>
    <w:r w:rsidR="00CD5C0F">
      <w:rPr>
        <w:rFonts w:ascii="Tahoma" w:hAnsi="Tahoma" w:cs="Tahoma"/>
        <w:noProof/>
      </w:rPr>
      <w:t>1</w:t>
    </w:r>
    <w:r w:rsidRPr="003C2E72">
      <w:rPr>
        <w:rFonts w:ascii="Tahoma" w:hAnsi="Tahoma" w:cs="Tahoma"/>
      </w:rPr>
      <w:fldChar w:fldCharType="end"/>
    </w:r>
    <w:r w:rsidRPr="003C2E72">
      <w:rPr>
        <w:rFonts w:ascii="Tahoma" w:hAnsi="Tahoma" w:cs="Tahoma"/>
      </w:rPr>
      <w:t xml:space="preserve"> of </w:t>
    </w:r>
    <w:r w:rsidRPr="003C2E72">
      <w:rPr>
        <w:rFonts w:ascii="Tahoma" w:hAnsi="Tahoma" w:cs="Tahoma"/>
      </w:rPr>
      <w:fldChar w:fldCharType="begin"/>
    </w:r>
    <w:r w:rsidRPr="003C2E72">
      <w:rPr>
        <w:rFonts w:ascii="Tahoma" w:hAnsi="Tahoma" w:cs="Tahoma"/>
      </w:rPr>
      <w:instrText xml:space="preserve"> NUMPAGES </w:instrText>
    </w:r>
    <w:r w:rsidRPr="003C2E72">
      <w:rPr>
        <w:rFonts w:ascii="Tahoma" w:hAnsi="Tahoma" w:cs="Tahoma"/>
      </w:rPr>
      <w:fldChar w:fldCharType="separate"/>
    </w:r>
    <w:r w:rsidR="00CD5C0F">
      <w:rPr>
        <w:rFonts w:ascii="Tahoma" w:hAnsi="Tahoma" w:cs="Tahoma"/>
        <w:noProof/>
      </w:rPr>
      <w:t>3</w:t>
    </w:r>
    <w:r w:rsidRPr="003C2E72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6FD" w:rsidRDefault="005056FD" w:rsidP="007C693F">
      <w:pPr>
        <w:spacing w:after="0" w:line="240" w:lineRule="auto"/>
      </w:pPr>
      <w:r>
        <w:separator/>
      </w:r>
    </w:p>
  </w:footnote>
  <w:footnote w:type="continuationSeparator" w:id="0">
    <w:p w:rsidR="005056FD" w:rsidRDefault="005056FD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6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03"/>
      <w:gridCol w:w="4571"/>
    </w:tblGrid>
    <w:tr w:rsidR="003F6896" w:rsidRPr="00074C1C" w:rsidTr="00C201D0">
      <w:tc>
        <w:tcPr>
          <w:tcW w:w="3246" w:type="dxa"/>
          <w:vMerge w:val="restart"/>
          <w:shd w:val="clear" w:color="auto" w:fill="auto"/>
        </w:tcPr>
        <w:p w:rsidR="003F6896" w:rsidRPr="00470DCC" w:rsidRDefault="003F689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0E4462FE" wp14:editId="709673B3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3" w:type="dxa"/>
          <w:vMerge w:val="restart"/>
          <w:shd w:val="clear" w:color="auto" w:fill="auto"/>
        </w:tcPr>
        <w:p w:rsidR="003F6896" w:rsidRDefault="003F6896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:rsidR="003F6896" w:rsidRDefault="003F6896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56E19A87" wp14:editId="27F21AAA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3F6896" w:rsidRPr="0068606E" w:rsidRDefault="003F6896" w:rsidP="0015726D">
          <w:pPr>
            <w:rPr>
              <w:lang w:val="fr-FR"/>
            </w:rPr>
          </w:pPr>
        </w:p>
      </w:tc>
      <w:tc>
        <w:tcPr>
          <w:tcW w:w="4571" w:type="dxa"/>
          <w:shd w:val="clear" w:color="auto" w:fill="auto"/>
        </w:tcPr>
        <w:p w:rsidR="003F6896" w:rsidRPr="00074C1C" w:rsidRDefault="003F6896" w:rsidP="00BE21B0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3F6896" w:rsidRPr="00074C1C" w:rsidTr="00C201D0">
      <w:tc>
        <w:tcPr>
          <w:tcW w:w="3246" w:type="dxa"/>
          <w:vMerge/>
          <w:shd w:val="clear" w:color="auto" w:fill="auto"/>
        </w:tcPr>
        <w:p w:rsidR="003F6896" w:rsidRPr="00A824A5" w:rsidRDefault="003F689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03" w:type="dxa"/>
          <w:vMerge/>
          <w:shd w:val="clear" w:color="auto" w:fill="auto"/>
        </w:tcPr>
        <w:p w:rsidR="003F6896" w:rsidRPr="00A824A5" w:rsidRDefault="003F689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571" w:type="dxa"/>
          <w:shd w:val="clear" w:color="auto" w:fill="auto"/>
        </w:tcPr>
        <w:p w:rsidR="003F6896" w:rsidRPr="003C2E72" w:rsidRDefault="003F6896" w:rsidP="008622B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3C2E72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 w:rsidR="008622BD" w:rsidRPr="00CD5C0F">
            <w:rPr>
              <w:rFonts w:ascii="Tahoma" w:hAnsi="Tahoma" w:cs="Tahoma"/>
              <w:b/>
              <w:sz w:val="24"/>
              <w:szCs w:val="28"/>
            </w:rPr>
            <w:t>CA</w:t>
          </w:r>
          <w:r w:rsidRPr="00CD5C0F">
            <w:rPr>
              <w:rFonts w:ascii="Tahoma" w:hAnsi="Tahoma" w:cs="Tahoma"/>
              <w:b/>
              <w:sz w:val="24"/>
              <w:szCs w:val="28"/>
            </w:rPr>
            <w:t xml:space="preserve"> P1</w:t>
          </w:r>
        </w:p>
      </w:tc>
    </w:tr>
    <w:tr w:rsidR="003F6896" w:rsidRPr="00074C1C" w:rsidTr="00C201D0">
      <w:tc>
        <w:tcPr>
          <w:tcW w:w="3246" w:type="dxa"/>
          <w:vMerge/>
          <w:shd w:val="clear" w:color="auto" w:fill="auto"/>
        </w:tcPr>
        <w:p w:rsidR="003F6896" w:rsidRPr="00470DCC" w:rsidRDefault="003F689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03" w:type="dxa"/>
          <w:vMerge/>
          <w:shd w:val="clear" w:color="auto" w:fill="auto"/>
        </w:tcPr>
        <w:p w:rsidR="003F6896" w:rsidRPr="00470DCC" w:rsidRDefault="003F689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571" w:type="dxa"/>
          <w:shd w:val="clear" w:color="auto" w:fill="auto"/>
        </w:tcPr>
        <w:p w:rsidR="003F6896" w:rsidRPr="003C2E72" w:rsidRDefault="003F689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CD5C0F">
            <w:rPr>
              <w:rFonts w:ascii="Tahoma" w:hAnsi="Tahoma" w:cs="Tahoma"/>
              <w:b/>
              <w:sz w:val="24"/>
              <w:szCs w:val="28"/>
            </w:rPr>
            <w:t>Minimum Neighbourhood Amenities</w:t>
          </w:r>
        </w:p>
      </w:tc>
    </w:tr>
    <w:tr w:rsidR="003F6896" w:rsidRPr="00074C1C" w:rsidTr="00C201D0">
      <w:tc>
        <w:tcPr>
          <w:tcW w:w="3246" w:type="dxa"/>
          <w:vMerge/>
          <w:shd w:val="clear" w:color="auto" w:fill="auto"/>
        </w:tcPr>
        <w:p w:rsidR="003F6896" w:rsidRPr="00470DCC" w:rsidRDefault="003F6896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03" w:type="dxa"/>
          <w:vMerge/>
          <w:shd w:val="clear" w:color="auto" w:fill="auto"/>
        </w:tcPr>
        <w:p w:rsidR="003F6896" w:rsidRPr="00470DCC" w:rsidRDefault="003F6896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571" w:type="dxa"/>
          <w:shd w:val="clear" w:color="auto" w:fill="auto"/>
        </w:tcPr>
        <w:p w:rsidR="003F6896" w:rsidRPr="00074C1C" w:rsidRDefault="003F6896" w:rsidP="008C1070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8C1070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:rsidR="007F4D35" w:rsidRPr="00B722CF" w:rsidRDefault="007F4D35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Ki Cheng">
    <w15:presenceInfo w15:providerId="AD" w15:userId="S-1-5-21-1996128739-2873752387-969590400-42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3h37wndn7hMKPvm8xDTgJySCFLU=" w:salt="RJj5ufvAgmgJRaaEWnrYhQ=="/>
  <w:defaultTabStop w:val="720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218C0"/>
    <w:rsid w:val="00024BC9"/>
    <w:rsid w:val="0007261A"/>
    <w:rsid w:val="00081BD8"/>
    <w:rsid w:val="000C41E8"/>
    <w:rsid w:val="000E17A3"/>
    <w:rsid w:val="0014284B"/>
    <w:rsid w:val="00157357"/>
    <w:rsid w:val="001647DA"/>
    <w:rsid w:val="0016499A"/>
    <w:rsid w:val="001C2123"/>
    <w:rsid w:val="001D5087"/>
    <w:rsid w:val="002511CF"/>
    <w:rsid w:val="0026183D"/>
    <w:rsid w:val="002D2B63"/>
    <w:rsid w:val="003C2E72"/>
    <w:rsid w:val="003F0578"/>
    <w:rsid w:val="003F6896"/>
    <w:rsid w:val="004250EE"/>
    <w:rsid w:val="00483AF1"/>
    <w:rsid w:val="004A671F"/>
    <w:rsid w:val="004C4EB7"/>
    <w:rsid w:val="00500344"/>
    <w:rsid w:val="005056FD"/>
    <w:rsid w:val="005405A3"/>
    <w:rsid w:val="00540D9C"/>
    <w:rsid w:val="00553A36"/>
    <w:rsid w:val="005651A7"/>
    <w:rsid w:val="005C1D27"/>
    <w:rsid w:val="005E03C9"/>
    <w:rsid w:val="0060272A"/>
    <w:rsid w:val="00617EEE"/>
    <w:rsid w:val="00666302"/>
    <w:rsid w:val="00666DBD"/>
    <w:rsid w:val="006B7BDF"/>
    <w:rsid w:val="006C3D15"/>
    <w:rsid w:val="006F372F"/>
    <w:rsid w:val="006F4FA5"/>
    <w:rsid w:val="0074570E"/>
    <w:rsid w:val="007721E4"/>
    <w:rsid w:val="007C693F"/>
    <w:rsid w:val="007D112E"/>
    <w:rsid w:val="007F4D35"/>
    <w:rsid w:val="008119CA"/>
    <w:rsid w:val="0081713E"/>
    <w:rsid w:val="008622BD"/>
    <w:rsid w:val="0087215E"/>
    <w:rsid w:val="0088200D"/>
    <w:rsid w:val="008C1070"/>
    <w:rsid w:val="00905222"/>
    <w:rsid w:val="00923155"/>
    <w:rsid w:val="0094084C"/>
    <w:rsid w:val="00983A84"/>
    <w:rsid w:val="009C7A69"/>
    <w:rsid w:val="009F390F"/>
    <w:rsid w:val="00A05E32"/>
    <w:rsid w:val="00A40CA6"/>
    <w:rsid w:val="00A51FFB"/>
    <w:rsid w:val="00A673A1"/>
    <w:rsid w:val="00A90B98"/>
    <w:rsid w:val="00AB79FF"/>
    <w:rsid w:val="00AC2EE6"/>
    <w:rsid w:val="00B11FAB"/>
    <w:rsid w:val="00B13B23"/>
    <w:rsid w:val="00B1699A"/>
    <w:rsid w:val="00B350DA"/>
    <w:rsid w:val="00B505E7"/>
    <w:rsid w:val="00B509DF"/>
    <w:rsid w:val="00B63537"/>
    <w:rsid w:val="00B722CF"/>
    <w:rsid w:val="00BA0787"/>
    <w:rsid w:val="00BD4720"/>
    <w:rsid w:val="00BE21B0"/>
    <w:rsid w:val="00C05FA2"/>
    <w:rsid w:val="00C201D0"/>
    <w:rsid w:val="00CB0BD2"/>
    <w:rsid w:val="00CB3F32"/>
    <w:rsid w:val="00CD5C0F"/>
    <w:rsid w:val="00CE34D8"/>
    <w:rsid w:val="00CF70F9"/>
    <w:rsid w:val="00D0177B"/>
    <w:rsid w:val="00D21B9C"/>
    <w:rsid w:val="00D421C2"/>
    <w:rsid w:val="00D50A14"/>
    <w:rsid w:val="00D5585C"/>
    <w:rsid w:val="00D558E9"/>
    <w:rsid w:val="00DA2159"/>
    <w:rsid w:val="00DC3F57"/>
    <w:rsid w:val="00DD5809"/>
    <w:rsid w:val="00DD661C"/>
    <w:rsid w:val="00DE131E"/>
    <w:rsid w:val="00DE53E5"/>
    <w:rsid w:val="00DF3190"/>
    <w:rsid w:val="00E22AE2"/>
    <w:rsid w:val="00E3610B"/>
    <w:rsid w:val="00E51377"/>
    <w:rsid w:val="00E57B7E"/>
    <w:rsid w:val="00E85500"/>
    <w:rsid w:val="00E91858"/>
    <w:rsid w:val="00E97155"/>
    <w:rsid w:val="00EB7C1E"/>
    <w:rsid w:val="00EC5B9B"/>
    <w:rsid w:val="00EE7228"/>
    <w:rsid w:val="00EF7143"/>
    <w:rsid w:val="00F20A25"/>
    <w:rsid w:val="00F338D3"/>
    <w:rsid w:val="00F70CB7"/>
    <w:rsid w:val="00F74085"/>
    <w:rsid w:val="00F77A6C"/>
    <w:rsid w:val="00FA5774"/>
    <w:rsid w:val="00FD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table" w:customStyle="1" w:styleId="TableGrid1">
    <w:name w:val="Table Grid1"/>
    <w:basedOn w:val="TableNormal"/>
    <w:next w:val="TableGrid"/>
    <w:uiPriority w:val="59"/>
    <w:rsid w:val="00FD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D508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13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table" w:customStyle="1" w:styleId="TableGrid1">
    <w:name w:val="Table Grid1"/>
    <w:basedOn w:val="TableNormal"/>
    <w:next w:val="TableGrid"/>
    <w:uiPriority w:val="59"/>
    <w:rsid w:val="00FD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D508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13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DE5F3E" w:rsidP="00DE5F3E">
          <w:pPr>
            <w:pStyle w:val="3E098DF8533B458F8480155A1A5B975A20"/>
          </w:pPr>
          <w:r w:rsidRPr="00D0177B">
            <w:rPr>
              <w:rStyle w:val="PlaceholderText"/>
              <w:rFonts w:ascii="Tahoma" w:hAnsi="Tahoma" w:cs="Tahoma"/>
              <w:shd w:val="clear" w:color="auto" w:fill="D9D9D9" w:themeFill="background1" w:themeFillShade="D9"/>
            </w:rPr>
            <w:t>Enter project 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0620BA"/>
    <w:rsid w:val="000E11B1"/>
    <w:rsid w:val="001617A3"/>
    <w:rsid w:val="00352D19"/>
    <w:rsid w:val="006961A2"/>
    <w:rsid w:val="00AB1B95"/>
    <w:rsid w:val="00AF3B81"/>
    <w:rsid w:val="00CA3EAE"/>
    <w:rsid w:val="00CB75A4"/>
    <w:rsid w:val="00DE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DE5F3E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DE5F3E"/>
    <w:rPr>
      <w:lang w:val="en-GB"/>
    </w:rPr>
  </w:style>
  <w:style w:type="paragraph" w:customStyle="1" w:styleId="1CA1713F5E3B4D0D88304339D75508FE1">
    <w:name w:val="1CA1713F5E3B4D0D88304339D75508FE1"/>
    <w:rsid w:val="00DE5F3E"/>
    <w:rPr>
      <w:lang w:val="en-GB"/>
    </w:rPr>
  </w:style>
  <w:style w:type="paragraph" w:customStyle="1" w:styleId="BD47FE331A8048239FB6830A64556130">
    <w:name w:val="BD47FE331A8048239FB6830A64556130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8A79C3AAC5254E53B7ABFB21DAB0211C">
    <w:name w:val="8A79C3AAC5254E53B7ABFB21DAB0211C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C0CF17D8A404630915F92D71708E661">
    <w:name w:val="5C0CF17D8A404630915F92D71708E661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79F3E7479BB4C639411F20FE27B3A86">
    <w:name w:val="479F3E7479BB4C639411F20FE27B3A86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F44C7DE55B8A425BB6826E4DF134E8B4">
    <w:name w:val="F44C7DE55B8A425BB6826E4DF134E8B4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4A5D6ECDF614F5EA0B3194196F2AD7D">
    <w:name w:val="B4A5D6ECDF614F5EA0B3194196F2AD7D"/>
    <w:rsid w:val="00DE5F3E"/>
    <w:rPr>
      <w:lang w:val="en-GB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DE5F3E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DE5F3E"/>
    <w:rPr>
      <w:lang w:val="en-GB"/>
    </w:rPr>
  </w:style>
  <w:style w:type="paragraph" w:customStyle="1" w:styleId="1CA1713F5E3B4D0D88304339D75508FE1">
    <w:name w:val="1CA1713F5E3B4D0D88304339D75508FE1"/>
    <w:rsid w:val="00DE5F3E"/>
    <w:rPr>
      <w:lang w:val="en-GB"/>
    </w:rPr>
  </w:style>
  <w:style w:type="paragraph" w:customStyle="1" w:styleId="BD47FE331A8048239FB6830A64556130">
    <w:name w:val="BD47FE331A8048239FB6830A64556130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8A79C3AAC5254E53B7ABFB21DAB0211C">
    <w:name w:val="8A79C3AAC5254E53B7ABFB21DAB0211C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C0CF17D8A404630915F92D71708E661">
    <w:name w:val="5C0CF17D8A404630915F92D71708E661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79F3E7479BB4C639411F20FE27B3A86">
    <w:name w:val="479F3E7479BB4C639411F20FE27B3A86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F44C7DE55B8A425BB6826E4DF134E8B4">
    <w:name w:val="F44C7DE55B8A425BB6826E4DF134E8B4"/>
    <w:rsid w:val="00DE5F3E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4A5D6ECDF614F5EA0B3194196F2AD7D">
    <w:name w:val="B4A5D6ECDF614F5EA0B3194196F2AD7D"/>
    <w:rsid w:val="00DE5F3E"/>
    <w:rPr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9E70B-9C51-4EE3-A361-711B38B8B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Gladys So</dc:creator>
  <cp:lastModifiedBy>GLC Temp</cp:lastModifiedBy>
  <cp:revision>24</cp:revision>
  <dcterms:created xsi:type="dcterms:W3CDTF">2016-12-20T11:12:00Z</dcterms:created>
  <dcterms:modified xsi:type="dcterms:W3CDTF">2017-04-25T03:38:00Z</dcterms:modified>
</cp:coreProperties>
</file>